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06" w:rsidRPr="00A80606" w:rsidRDefault="00A80606" w:rsidP="00A806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80606">
        <w:rPr>
          <w:rFonts w:ascii="Arial" w:hAnsi="Arial" w:cs="Arial"/>
          <w:b/>
          <w:bCs/>
          <w:sz w:val="24"/>
          <w:szCs w:val="24"/>
        </w:rPr>
        <w:t>COMUNICADO GERAL</w:t>
      </w:r>
      <w:bookmarkStart w:id="0" w:name="_GoBack"/>
      <w:bookmarkEnd w:id="0"/>
    </w:p>
    <w:p w:rsidR="00A80606" w:rsidRPr="00A80606" w:rsidRDefault="00A80606" w:rsidP="00A80606">
      <w:pPr>
        <w:rPr>
          <w:rFonts w:ascii="Arial" w:hAnsi="Arial" w:cs="Arial"/>
          <w:b/>
          <w:bCs/>
          <w:sz w:val="24"/>
          <w:szCs w:val="24"/>
        </w:rPr>
      </w:pPr>
    </w:p>
    <w:p w:rsidR="00A80606" w:rsidRPr="00A80606" w:rsidRDefault="00A80606" w:rsidP="00237CF1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 xml:space="preserve">Tendo em conta os atos normativos acautelatórios que têm se proliferado no país pelos entes públicos do </w:t>
      </w:r>
      <w:r w:rsidR="00237CF1">
        <w:rPr>
          <w:rFonts w:ascii="Arial" w:hAnsi="Arial" w:cs="Arial"/>
          <w:sz w:val="24"/>
          <w:szCs w:val="24"/>
        </w:rPr>
        <w:t>M</w:t>
      </w:r>
      <w:r w:rsidRPr="00A80606">
        <w:rPr>
          <w:rFonts w:ascii="Arial" w:hAnsi="Arial" w:cs="Arial"/>
          <w:sz w:val="24"/>
          <w:szCs w:val="24"/>
        </w:rPr>
        <w:t xml:space="preserve">unicípio, do </w:t>
      </w:r>
      <w:r w:rsidR="000B3233">
        <w:rPr>
          <w:rFonts w:ascii="Arial" w:hAnsi="Arial" w:cs="Arial"/>
          <w:sz w:val="24"/>
          <w:szCs w:val="24"/>
        </w:rPr>
        <w:t>E</w:t>
      </w:r>
      <w:r w:rsidRPr="00A80606">
        <w:rPr>
          <w:rFonts w:ascii="Arial" w:hAnsi="Arial" w:cs="Arial"/>
          <w:sz w:val="24"/>
          <w:szCs w:val="24"/>
        </w:rPr>
        <w:t xml:space="preserve">stado e da União, em razão da pandemia reconhecidamente instalada pelo </w:t>
      </w:r>
      <w:proofErr w:type="spellStart"/>
      <w:r w:rsidRPr="00A80606">
        <w:rPr>
          <w:rFonts w:ascii="Arial" w:hAnsi="Arial" w:cs="Arial"/>
          <w:sz w:val="24"/>
          <w:szCs w:val="24"/>
        </w:rPr>
        <w:t>Coronavírus</w:t>
      </w:r>
      <w:proofErr w:type="spellEnd"/>
      <w:r w:rsidRPr="00A80606">
        <w:rPr>
          <w:rFonts w:ascii="Arial" w:hAnsi="Arial" w:cs="Arial"/>
          <w:sz w:val="24"/>
          <w:szCs w:val="24"/>
        </w:rPr>
        <w:t xml:space="preserve"> (COVID-19), em reunião efetivada nesta manhã nesta Diretoria Geral com o Presidente da Casa, Ver. Reginaldo Pujol, juntamente com os Diretores, a Assessoria de Comunicação Social e o Serviço de Ambulatório, em caráter excepcional esta Diretoria Geral ficou incumbida de informar e noticiar o que segue: </w:t>
      </w:r>
    </w:p>
    <w:p w:rsidR="00A80606" w:rsidRPr="00A80606" w:rsidRDefault="00A80606" w:rsidP="00237CF1">
      <w:pPr>
        <w:jc w:val="both"/>
        <w:rPr>
          <w:rFonts w:ascii="Arial" w:hAnsi="Arial" w:cs="Arial"/>
          <w:sz w:val="24"/>
          <w:szCs w:val="24"/>
        </w:rPr>
      </w:pPr>
    </w:p>
    <w:p w:rsidR="00A80606" w:rsidRPr="00A80606" w:rsidRDefault="00A80606" w:rsidP="00237C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 xml:space="preserve">Foi definida a priorização da higienização de todos os espaços do Legislativo, e da higienização pessoal, de acordo com as normativas do Ministério da Saúde, para prevenção do </w:t>
      </w:r>
      <w:proofErr w:type="spellStart"/>
      <w:r w:rsidRPr="00A80606">
        <w:rPr>
          <w:rFonts w:ascii="Arial" w:hAnsi="Arial" w:cs="Arial"/>
          <w:sz w:val="24"/>
          <w:szCs w:val="24"/>
        </w:rPr>
        <w:t>Coronavírus</w:t>
      </w:r>
      <w:proofErr w:type="spellEnd"/>
      <w:r w:rsidRPr="00A80606">
        <w:rPr>
          <w:rFonts w:ascii="Arial" w:hAnsi="Arial" w:cs="Arial"/>
          <w:sz w:val="24"/>
          <w:szCs w:val="24"/>
        </w:rPr>
        <w:t>,</w:t>
      </w:r>
    </w:p>
    <w:p w:rsidR="00A80606" w:rsidRPr="00A80606" w:rsidRDefault="00A80606" w:rsidP="00237C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 xml:space="preserve">Está sendo disponibilizado álcool 70%, líquido ou em gel, para todos os locais da Casa, </w:t>
      </w:r>
    </w:p>
    <w:p w:rsidR="00A80606" w:rsidRPr="00A80606" w:rsidRDefault="00A80606" w:rsidP="00237C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>Fica o Serviço de Ambulatório, também em caráter excepcional, autorizado a:</w:t>
      </w:r>
    </w:p>
    <w:p w:rsidR="00A80606" w:rsidRPr="00A80606" w:rsidRDefault="00A80606" w:rsidP="00237CF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 xml:space="preserve">Definir o afastamento de servidores com sintomas respiratórios num prazo de até 14 dias, obedecendo os critérios técnicos de suspeição de infecção por </w:t>
      </w:r>
      <w:proofErr w:type="spellStart"/>
      <w:r w:rsidRPr="00A80606">
        <w:rPr>
          <w:rFonts w:ascii="Arial" w:hAnsi="Arial" w:cs="Arial"/>
          <w:sz w:val="24"/>
          <w:szCs w:val="24"/>
        </w:rPr>
        <w:t>Coronavírus</w:t>
      </w:r>
      <w:proofErr w:type="spellEnd"/>
      <w:r w:rsidRPr="00A80606">
        <w:rPr>
          <w:rFonts w:ascii="Arial" w:hAnsi="Arial" w:cs="Arial"/>
          <w:sz w:val="24"/>
          <w:szCs w:val="24"/>
        </w:rPr>
        <w:t>, ou outras síndromes respiratórias</w:t>
      </w:r>
    </w:p>
    <w:p w:rsidR="00A80606" w:rsidRPr="00A80606" w:rsidRDefault="00A80606" w:rsidP="00237CF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 xml:space="preserve">Tomar as medidas compatíveis com o tema, bem como questões correlatas, </w:t>
      </w:r>
    </w:p>
    <w:p w:rsidR="00A80606" w:rsidRPr="00A80606" w:rsidRDefault="00A80606" w:rsidP="00237CF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>Divulgar internamente todas as questões atinentes à matéria,</w:t>
      </w:r>
    </w:p>
    <w:p w:rsidR="00A80606" w:rsidRPr="00A80606" w:rsidRDefault="00A80606" w:rsidP="00237CF1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>Efetivar, junto a esta Diretoria Geral, todos os procedimentos necessários à aquisição de materiais e equipamentos protetivos aos servidores desta Casa</w:t>
      </w:r>
    </w:p>
    <w:p w:rsidR="00A80606" w:rsidRPr="00A80606" w:rsidRDefault="00A80606" w:rsidP="00237C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>Até que seja proferida decisão da Mesa Diretora desta Casa, ficam suspensas todas as atividades com público externo que envolvam aglomeração de pessoas, à exceção das reuniões de Comissões e Sessões Plenárias, que obedecerão à recomendação do Ministério da Saúde que sugere o espaçamento de pessoas, evitando o contato direto</w:t>
      </w:r>
    </w:p>
    <w:p w:rsidR="00A80606" w:rsidRPr="00A80606" w:rsidRDefault="00A80606" w:rsidP="00237C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 xml:space="preserve">Nos casos expressados no item anterior, o setor competente desta Casa cuidará para demarcar as cadeiras do Plenário, das Salas de Reuniões das Comissões, </w:t>
      </w:r>
      <w:proofErr w:type="spellStart"/>
      <w:r w:rsidRPr="00A80606">
        <w:rPr>
          <w:rFonts w:ascii="Arial" w:hAnsi="Arial" w:cs="Arial"/>
          <w:sz w:val="24"/>
          <w:szCs w:val="24"/>
        </w:rPr>
        <w:t>etc</w:t>
      </w:r>
      <w:proofErr w:type="spellEnd"/>
      <w:r w:rsidRPr="00A80606">
        <w:rPr>
          <w:rFonts w:ascii="Arial" w:hAnsi="Arial" w:cs="Arial"/>
          <w:sz w:val="24"/>
          <w:szCs w:val="24"/>
        </w:rPr>
        <w:t>, de tal forma a prevenir o risco de eventual contágio</w:t>
      </w:r>
    </w:p>
    <w:p w:rsidR="00A80606" w:rsidRPr="00A80606" w:rsidRDefault="00A80606" w:rsidP="00237C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 xml:space="preserve">O Ambulatório divulgará, até segunda-feira, tanto por meio eletrônico, como em visitas pessoais junto às </w:t>
      </w:r>
      <w:proofErr w:type="gramStart"/>
      <w:r w:rsidRPr="00A80606">
        <w:rPr>
          <w:rFonts w:ascii="Arial" w:hAnsi="Arial" w:cs="Arial"/>
          <w:sz w:val="24"/>
          <w:szCs w:val="24"/>
        </w:rPr>
        <w:t>Diretorias,  o</w:t>
      </w:r>
      <w:proofErr w:type="gramEnd"/>
      <w:r w:rsidRPr="00A80606">
        <w:rPr>
          <w:rFonts w:ascii="Arial" w:hAnsi="Arial" w:cs="Arial"/>
          <w:sz w:val="24"/>
          <w:szCs w:val="24"/>
        </w:rPr>
        <w:t xml:space="preserve"> rol de medidas orientadoras da sua área de atuação,</w:t>
      </w:r>
    </w:p>
    <w:p w:rsidR="00A80606" w:rsidRPr="00A80606" w:rsidRDefault="00A80606" w:rsidP="00237C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>O presente comunicado vale por tempo indeterminado, até que a Mesa Diretora desta Casa defina outras medidas que envolvam a matéria,</w:t>
      </w:r>
    </w:p>
    <w:p w:rsidR="00A80606" w:rsidRPr="00A80606" w:rsidRDefault="00A80606" w:rsidP="00237CF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80606">
        <w:rPr>
          <w:rFonts w:ascii="Arial" w:hAnsi="Arial" w:cs="Arial"/>
          <w:sz w:val="24"/>
          <w:szCs w:val="24"/>
        </w:rPr>
        <w:t xml:space="preserve">Eventuais dúvidas devem ser encaminhadas ao Gabinete desta Diretoria Geral. </w:t>
      </w:r>
    </w:p>
    <w:p w:rsidR="00A80606" w:rsidRPr="00A80606" w:rsidRDefault="00A80606" w:rsidP="00A80606">
      <w:pPr>
        <w:rPr>
          <w:rFonts w:ascii="Arial" w:hAnsi="Arial" w:cs="Arial"/>
          <w:sz w:val="24"/>
          <w:szCs w:val="24"/>
        </w:rPr>
      </w:pPr>
    </w:p>
    <w:p w:rsidR="00A80606" w:rsidRPr="00A80606" w:rsidRDefault="00A80606" w:rsidP="00A80606">
      <w:pPr>
        <w:ind w:left="705"/>
        <w:rPr>
          <w:rFonts w:ascii="Arial" w:hAnsi="Arial" w:cs="Arial"/>
          <w:sz w:val="24"/>
          <w:szCs w:val="24"/>
        </w:rPr>
      </w:pPr>
    </w:p>
    <w:p w:rsidR="00A80606" w:rsidRPr="00A80606" w:rsidRDefault="00A80606" w:rsidP="00A80606">
      <w:pPr>
        <w:ind w:left="705"/>
        <w:rPr>
          <w:rFonts w:ascii="Arial" w:hAnsi="Arial" w:cs="Arial"/>
          <w:b/>
          <w:bCs/>
          <w:sz w:val="24"/>
          <w:szCs w:val="24"/>
        </w:rPr>
      </w:pPr>
      <w:r w:rsidRPr="00A80606">
        <w:rPr>
          <w:rFonts w:ascii="Arial" w:hAnsi="Arial" w:cs="Arial"/>
          <w:b/>
          <w:bCs/>
          <w:sz w:val="24"/>
          <w:szCs w:val="24"/>
        </w:rPr>
        <w:t>Eduardo Bat</w:t>
      </w:r>
      <w:r w:rsidR="000B3233">
        <w:rPr>
          <w:rFonts w:ascii="Arial" w:hAnsi="Arial" w:cs="Arial"/>
          <w:b/>
          <w:bCs/>
          <w:sz w:val="24"/>
          <w:szCs w:val="24"/>
        </w:rPr>
        <w:t>t</w:t>
      </w:r>
      <w:r w:rsidRPr="00A80606">
        <w:rPr>
          <w:rFonts w:ascii="Arial" w:hAnsi="Arial" w:cs="Arial"/>
          <w:b/>
          <w:bCs/>
          <w:sz w:val="24"/>
          <w:szCs w:val="24"/>
        </w:rPr>
        <w:t xml:space="preserve">aglia </w:t>
      </w:r>
      <w:proofErr w:type="spellStart"/>
      <w:r w:rsidRPr="00A80606">
        <w:rPr>
          <w:rFonts w:ascii="Arial" w:hAnsi="Arial" w:cs="Arial"/>
          <w:b/>
          <w:bCs/>
          <w:sz w:val="24"/>
          <w:szCs w:val="24"/>
        </w:rPr>
        <w:t>Krause</w:t>
      </w:r>
      <w:proofErr w:type="spellEnd"/>
    </w:p>
    <w:p w:rsidR="00A80606" w:rsidRPr="00A80606" w:rsidRDefault="00A80606" w:rsidP="00A80606">
      <w:pPr>
        <w:ind w:left="705"/>
        <w:rPr>
          <w:rFonts w:ascii="Arial" w:hAnsi="Arial" w:cs="Arial"/>
          <w:b/>
          <w:bCs/>
          <w:sz w:val="24"/>
          <w:szCs w:val="24"/>
        </w:rPr>
      </w:pPr>
      <w:r w:rsidRPr="00A80606">
        <w:rPr>
          <w:rFonts w:ascii="Arial" w:hAnsi="Arial" w:cs="Arial"/>
          <w:b/>
          <w:bCs/>
          <w:sz w:val="24"/>
          <w:szCs w:val="24"/>
        </w:rPr>
        <w:t>      Diretor-Geral</w:t>
      </w:r>
    </w:p>
    <w:p w:rsidR="000E5C7C" w:rsidRPr="00A80606" w:rsidRDefault="000E5C7C" w:rsidP="00A80606">
      <w:pPr>
        <w:ind w:left="-1418" w:right="-1135"/>
        <w:rPr>
          <w:sz w:val="24"/>
          <w:szCs w:val="24"/>
        </w:rPr>
      </w:pPr>
    </w:p>
    <w:sectPr w:rsidR="000E5C7C" w:rsidRPr="00A80606" w:rsidSect="00A80606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36BC"/>
    <w:multiLevelType w:val="hybridMultilevel"/>
    <w:tmpl w:val="3FFE79C4"/>
    <w:lvl w:ilvl="0" w:tplc="7B502D18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6"/>
    <w:rsid w:val="000B3233"/>
    <w:rsid w:val="000E5C7C"/>
    <w:rsid w:val="00237CF1"/>
    <w:rsid w:val="00807AFB"/>
    <w:rsid w:val="00825972"/>
    <w:rsid w:val="00A80606"/>
    <w:rsid w:val="00A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6E2D-C141-455B-AB62-84A00CDD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06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0606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32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2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Mena Barreto Silva</dc:creator>
  <cp:keywords/>
  <dc:description/>
  <cp:lastModifiedBy>Helio Carlos Panzenhagen Junior</cp:lastModifiedBy>
  <cp:revision>2</cp:revision>
  <cp:lastPrinted>2020-03-16T13:42:00Z</cp:lastPrinted>
  <dcterms:created xsi:type="dcterms:W3CDTF">2020-03-16T17:50:00Z</dcterms:created>
  <dcterms:modified xsi:type="dcterms:W3CDTF">2020-03-16T17:50:00Z</dcterms:modified>
</cp:coreProperties>
</file>