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F8" w:rsidRPr="005D6BF8" w:rsidRDefault="005D6BF8" w:rsidP="005D6BF8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pacing w:val="20"/>
          <w:sz w:val="20"/>
          <w:szCs w:val="20"/>
          <w:lang w:eastAsia="pt-BR"/>
        </w:rPr>
      </w:pPr>
      <w:r w:rsidRPr="005D6BF8">
        <w:rPr>
          <w:rFonts w:ascii="Arial" w:eastAsia="Times New Roman" w:hAnsi="Arial" w:cs="Arial"/>
          <w:b/>
          <w:caps/>
          <w:color w:val="000000"/>
          <w:spacing w:val="20"/>
          <w:sz w:val="20"/>
          <w:szCs w:val="20"/>
          <w:lang w:eastAsia="pt-BR"/>
        </w:rPr>
        <w:t>RELATÓRIO DA CEL REFERENTE A ANÁLISE DOS documentos de HABILITAÇÃO E DAS IMPUGNAÇÕES DAS EMPRESAS LICITANTES NA</w:t>
      </w:r>
    </w:p>
    <w:p w:rsidR="005D6BF8" w:rsidRPr="005D6BF8" w:rsidRDefault="005D6BF8" w:rsidP="005D6BF8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pacing w:val="20"/>
          <w:sz w:val="20"/>
          <w:szCs w:val="20"/>
          <w:lang w:eastAsia="pt-BR"/>
        </w:rPr>
      </w:pPr>
      <w:r w:rsidRPr="005D6BF8">
        <w:rPr>
          <w:rFonts w:ascii="Arial" w:eastAsia="Times New Roman" w:hAnsi="Arial" w:cs="Arial"/>
          <w:b/>
          <w:caps/>
          <w:color w:val="000000"/>
          <w:spacing w:val="20"/>
          <w:sz w:val="20"/>
          <w:szCs w:val="20"/>
          <w:lang w:eastAsia="pt-BR"/>
        </w:rPr>
        <w:t xml:space="preserve"> tomada de ppreços nº 0</w:t>
      </w:r>
      <w:r w:rsidR="0062616E">
        <w:rPr>
          <w:rFonts w:ascii="Arial" w:eastAsia="Times New Roman" w:hAnsi="Arial" w:cs="Arial"/>
          <w:b/>
          <w:caps/>
          <w:color w:val="000000"/>
          <w:spacing w:val="20"/>
          <w:sz w:val="20"/>
          <w:szCs w:val="20"/>
          <w:lang w:eastAsia="pt-BR"/>
        </w:rPr>
        <w:t>5</w:t>
      </w:r>
      <w:r w:rsidRPr="005D6BF8">
        <w:rPr>
          <w:rFonts w:ascii="Arial" w:eastAsia="Times New Roman" w:hAnsi="Arial" w:cs="Arial"/>
          <w:b/>
          <w:caps/>
          <w:color w:val="000000"/>
          <w:spacing w:val="20"/>
          <w:sz w:val="20"/>
          <w:szCs w:val="20"/>
          <w:lang w:eastAsia="pt-BR"/>
        </w:rPr>
        <w:t>/2017</w:t>
      </w:r>
    </w:p>
    <w:p w:rsidR="005D6BF8" w:rsidRPr="005D6BF8" w:rsidRDefault="005D6BF8" w:rsidP="005D6BF8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pacing w:val="20"/>
          <w:sz w:val="20"/>
          <w:szCs w:val="20"/>
          <w:lang w:eastAsia="pt-BR"/>
        </w:rPr>
      </w:pPr>
    </w:p>
    <w:p w:rsidR="005D6BF8" w:rsidRPr="005D6BF8" w:rsidRDefault="005D6BF8" w:rsidP="005D6BF8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pacing w:val="20"/>
          <w:sz w:val="20"/>
          <w:szCs w:val="20"/>
          <w:lang w:eastAsia="pt-BR"/>
        </w:rPr>
      </w:pPr>
    </w:p>
    <w:p w:rsidR="005D6BF8" w:rsidRPr="005D6BF8" w:rsidRDefault="005D6BF8" w:rsidP="005D6BF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</w:pPr>
      <w:r w:rsidRPr="005D6BF8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Conforme reuniões realizadas entre os membros da Comissão de Especial de Licitações, destinada à realização de todos os atos e procedimentos necessários à concretização dos certames licitatórios previstos no art. 22 da Lei nº 8.666/93 e alterações, conforme Portaria n° 544, de 10 de maio de 2017</w:t>
      </w:r>
      <w:r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 e alterações</w:t>
      </w:r>
      <w:r w:rsidRPr="005D6BF8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, acerca do Processo </w:t>
      </w:r>
      <w:r w:rsidR="0062616E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1638</w:t>
      </w:r>
      <w:r w:rsidRPr="005D6BF8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/17, referente </w:t>
      </w:r>
      <w:r w:rsidR="0062616E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 xml:space="preserve">à </w:t>
      </w:r>
      <w:r w:rsidR="0062616E" w:rsidRPr="0062616E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CONTRATAÇÃO DE EMPRESA DE ENGENHARIA, ESPECIALIZADA, PARA EXECUÇÃO DE PROJETO DE CENTRAL GERADORA FOTOVOLTAICA PARA GERAÇÃO DE ENERGIA ELÉTRICA NO PRÉDIO DA CÂMARA MUNICIPAL DE PORTO ALEGRE</w:t>
      </w:r>
      <w:r w:rsidRPr="005D6BF8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, definiu-se, quanto à análise dos documentos de habilitação das empresas participantes do certame e quanto às impugnações apresentadas pelas empresas licitantes, o que segue:</w:t>
      </w:r>
    </w:p>
    <w:p w:rsidR="005D6BF8" w:rsidRPr="005D6BF8" w:rsidRDefault="005D6BF8" w:rsidP="005D6BF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</w:pPr>
    </w:p>
    <w:p w:rsidR="005D6BF8" w:rsidRPr="005D6BF8" w:rsidRDefault="005D6BF8" w:rsidP="005D6BF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pacing w:val="20"/>
          <w:sz w:val="20"/>
          <w:szCs w:val="20"/>
          <w:lang w:eastAsia="pt-BR"/>
        </w:rPr>
      </w:pPr>
    </w:p>
    <w:p w:rsidR="005D6BF8" w:rsidRPr="005D6BF8" w:rsidRDefault="005D6BF8" w:rsidP="005D6BF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pacing w:val="20"/>
          <w:sz w:val="20"/>
          <w:szCs w:val="20"/>
          <w:lang w:eastAsia="pt-BR"/>
        </w:rPr>
      </w:pPr>
      <w:r w:rsidRPr="005D6BF8">
        <w:rPr>
          <w:rFonts w:ascii="Arial" w:eastAsia="Times New Roman" w:hAnsi="Arial" w:cs="Arial"/>
          <w:b/>
          <w:color w:val="000000"/>
          <w:spacing w:val="20"/>
          <w:sz w:val="20"/>
          <w:szCs w:val="20"/>
          <w:lang w:eastAsia="pt-BR"/>
        </w:rPr>
        <w:t xml:space="preserve">DAS IMPUGNAÇÕES E DA ANÁLISE DA COMISSÃO ESPECIAL DE LICITAÇÕES QUANTO AOS DOCUMENTOS DE HABILITAÇÃO </w:t>
      </w:r>
    </w:p>
    <w:p w:rsidR="005D6BF8" w:rsidRPr="005D6BF8" w:rsidRDefault="005D6BF8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814"/>
        <w:gridCol w:w="3090"/>
        <w:gridCol w:w="7512"/>
      </w:tblGrid>
      <w:tr w:rsidR="005D6BF8" w:rsidRPr="005D6BF8" w:rsidTr="0000322D">
        <w:tc>
          <w:tcPr>
            <w:tcW w:w="1759" w:type="dxa"/>
            <w:shd w:val="clear" w:color="auto" w:fill="FFF2CC"/>
          </w:tcPr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IMPUGNANTES</w:t>
            </w:r>
          </w:p>
        </w:tc>
        <w:tc>
          <w:tcPr>
            <w:tcW w:w="1814" w:type="dxa"/>
            <w:shd w:val="clear" w:color="auto" w:fill="FFF2CC"/>
          </w:tcPr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IMPUGNADA</w:t>
            </w:r>
          </w:p>
        </w:tc>
        <w:tc>
          <w:tcPr>
            <w:tcW w:w="3090" w:type="dxa"/>
            <w:shd w:val="clear" w:color="auto" w:fill="FFF2CC"/>
          </w:tcPr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 xml:space="preserve">IMPUGNAÇÕES </w:t>
            </w:r>
          </w:p>
        </w:tc>
        <w:tc>
          <w:tcPr>
            <w:tcW w:w="7512" w:type="dxa"/>
            <w:shd w:val="clear" w:color="auto" w:fill="FFF2CC"/>
          </w:tcPr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 xml:space="preserve">ANÁLISE E JULGAMENTO DAS IMPUGNAÇÕES </w:t>
            </w:r>
          </w:p>
        </w:tc>
      </w:tr>
      <w:tr w:rsidR="005D6BF8" w:rsidRPr="005D6BF8" w:rsidTr="0000322D">
        <w:trPr>
          <w:trHeight w:val="1263"/>
        </w:trPr>
        <w:tc>
          <w:tcPr>
            <w:tcW w:w="1759" w:type="dxa"/>
            <w:shd w:val="clear" w:color="auto" w:fill="F4B083"/>
          </w:tcPr>
          <w:p w:rsidR="00173F7E" w:rsidRDefault="00173F7E" w:rsidP="000C46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173F7E" w:rsidRDefault="00173F7E" w:rsidP="000C46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5D6BF8" w:rsidRDefault="0062616E" w:rsidP="000C46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 xml:space="preserve">DMS </w:t>
            </w:r>
          </w:p>
          <w:p w:rsidR="0000322D" w:rsidRDefault="0000322D" w:rsidP="000C46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E</w:t>
            </w:r>
          </w:p>
          <w:p w:rsidR="0000322D" w:rsidRDefault="0000322D" w:rsidP="000C46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ENGELÉTRICA</w:t>
            </w:r>
          </w:p>
          <w:p w:rsidR="0062616E" w:rsidRDefault="0062616E" w:rsidP="0062616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62616E" w:rsidRPr="005D6BF8" w:rsidRDefault="0062616E" w:rsidP="000C46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</w:tc>
        <w:tc>
          <w:tcPr>
            <w:tcW w:w="1814" w:type="dxa"/>
            <w:shd w:val="clear" w:color="auto" w:fill="F7CAAC"/>
          </w:tcPr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00322D" w:rsidRDefault="0000322D" w:rsidP="00AF1F7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5D6BF8" w:rsidRPr="005D6BF8" w:rsidRDefault="0062616E" w:rsidP="00AF1F7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MONTEBRÁS</w:t>
            </w:r>
          </w:p>
        </w:tc>
        <w:tc>
          <w:tcPr>
            <w:tcW w:w="3090" w:type="dxa"/>
            <w:shd w:val="clear" w:color="auto" w:fill="FBE4D5"/>
          </w:tcPr>
          <w:p w:rsidR="0062616E" w:rsidRDefault="0062616E" w:rsidP="0062616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62616E" w:rsidRDefault="0062616E" w:rsidP="0062616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00322D" w:rsidRDefault="00F66A86" w:rsidP="0062616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 xml:space="preserve"> </w:t>
            </w:r>
          </w:p>
          <w:p w:rsidR="005D6BF8" w:rsidRPr="005D6BF8" w:rsidRDefault="000C4623" w:rsidP="0062616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 xml:space="preserve">Os </w:t>
            </w:r>
            <w:r w:rsidR="0062616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 xml:space="preserve">Atestados não atendem ao exigido no </w:t>
            </w:r>
            <w:r w:rsidR="00915C84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 xml:space="preserve">edital </w:t>
            </w:r>
            <w:r w:rsidR="00915C84" w:rsidRPr="005D6BF8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(</w:t>
            </w:r>
            <w:r w:rsidR="0000322D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5.1.4.2)</w:t>
            </w:r>
          </w:p>
        </w:tc>
        <w:tc>
          <w:tcPr>
            <w:tcW w:w="7512" w:type="dxa"/>
            <w:shd w:val="clear" w:color="auto" w:fill="FFF2CC"/>
          </w:tcPr>
          <w:p w:rsidR="005D6BF8" w:rsidRPr="005D6BF8" w:rsidRDefault="005D6BF8" w:rsidP="005D6BF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I</w:t>
            </w:r>
            <w:r w:rsidR="0000322D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MPROCEDE</w:t>
            </w: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915C84" w:rsidRPr="005D6BF8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 xml:space="preserve">A </w:t>
            </w:r>
            <w:r w:rsidR="00915C84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IMPUGNAÇÃO</w:t>
            </w: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:</w:t>
            </w:r>
          </w:p>
          <w:p w:rsidR="005D6BF8" w:rsidRPr="005D6BF8" w:rsidRDefault="005D6BF8" w:rsidP="005D6BF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 xml:space="preserve"> </w:t>
            </w:r>
            <w:r w:rsidR="00AF1F7C" w:rsidRPr="00BD4379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>A área técnica an</w:t>
            </w:r>
            <w:r w:rsidR="0062616E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 xml:space="preserve">alisou os atestados manifestando-se conforme segue: em que pese o somatório de </w:t>
            </w:r>
            <w:proofErr w:type="spellStart"/>
            <w:r w:rsidR="0062616E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>kWp</w:t>
            </w:r>
            <w:proofErr w:type="spellEnd"/>
            <w:r w:rsidR="0062616E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 xml:space="preserve"> </w:t>
            </w:r>
            <w:r w:rsidR="000833A9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>apresentado</w:t>
            </w:r>
            <w:r w:rsidR="0062616E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 xml:space="preserve"> nos atestados ser igual a 98,5kWp, a diferença equivale a valor irrisório, inferior a um painel instalado. Aduzindo, ainda, </w:t>
            </w:r>
            <w:r w:rsidR="0000322D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>que o somatório da geração por quantidades de painéis já instalados pela empresa é mínimo frente à m</w:t>
            </w:r>
            <w:r w:rsidR="00627CCE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>agnitude das obras apresentadas</w:t>
            </w:r>
            <w:bookmarkStart w:id="0" w:name="_GoBack"/>
            <w:bookmarkEnd w:id="0"/>
            <w:r w:rsidR="0000322D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 xml:space="preserve"> não desqualificando a capacidade de execução. A empresa demonstra objetivamente a capacidade técnica compatível.</w:t>
            </w:r>
            <w:r w:rsidR="0062616E">
              <w:rPr>
                <w:rFonts w:ascii="Arial Unicode MS" w:eastAsia="Arial Unicode MS" w:hAnsi="Arial Unicode MS" w:cs="Arial Unicode MS"/>
                <w:color w:val="000000"/>
                <w:spacing w:val="20"/>
                <w:sz w:val="18"/>
                <w:szCs w:val="18"/>
                <w:lang w:eastAsia="pt-BR"/>
              </w:rPr>
              <w:t xml:space="preserve"> </w:t>
            </w:r>
          </w:p>
          <w:p w:rsidR="005D6BF8" w:rsidRPr="005D6BF8" w:rsidRDefault="005D6BF8" w:rsidP="005D6BF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5D6BF8" w:rsidRPr="005D6BF8" w:rsidRDefault="005D6BF8" w:rsidP="005D6BF8">
            <w:pPr>
              <w:spacing w:before="60" w:after="0" w:line="240" w:lineRule="auto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5D6BF8" w:rsidRPr="005D6BF8" w:rsidRDefault="005D6BF8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5D6BF8" w:rsidRDefault="005D6BF8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AF1F7C" w:rsidRPr="005D6BF8" w:rsidRDefault="00AF1F7C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5D6BF8" w:rsidRPr="005D6BF8" w:rsidRDefault="005D6BF8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5D6BF8" w:rsidRPr="005D6BF8" w:rsidRDefault="005D6BF8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5D6BF8" w:rsidRPr="005D6BF8" w:rsidRDefault="005D6BF8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814"/>
        <w:gridCol w:w="3090"/>
        <w:gridCol w:w="7512"/>
      </w:tblGrid>
      <w:tr w:rsidR="005D6BF8" w:rsidRPr="005D6BF8" w:rsidTr="0000322D">
        <w:tc>
          <w:tcPr>
            <w:tcW w:w="1759" w:type="dxa"/>
            <w:shd w:val="clear" w:color="auto" w:fill="FFF2CC"/>
          </w:tcPr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IMPUGNANTES</w:t>
            </w:r>
          </w:p>
        </w:tc>
        <w:tc>
          <w:tcPr>
            <w:tcW w:w="1814" w:type="dxa"/>
            <w:shd w:val="clear" w:color="auto" w:fill="FFF2CC"/>
          </w:tcPr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IMPUGNADA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FF2CC"/>
          </w:tcPr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IMPUGNAÇÕES</w:t>
            </w:r>
          </w:p>
        </w:tc>
        <w:tc>
          <w:tcPr>
            <w:tcW w:w="7512" w:type="dxa"/>
            <w:shd w:val="clear" w:color="auto" w:fill="FFF2CC"/>
          </w:tcPr>
          <w:p w:rsidR="005D6BF8" w:rsidRPr="005D6BF8" w:rsidRDefault="005D6BF8" w:rsidP="005D6B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</w:pPr>
            <w:r w:rsidRPr="005D6BF8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ANÁLISE E JULGAMENTO DAS IMPUGNAÇÕES</w:t>
            </w:r>
          </w:p>
        </w:tc>
      </w:tr>
      <w:tr w:rsidR="00AA1AC9" w:rsidRPr="005D6BF8" w:rsidTr="00203A9F">
        <w:trPr>
          <w:trHeight w:val="3723"/>
        </w:trPr>
        <w:tc>
          <w:tcPr>
            <w:tcW w:w="1759" w:type="dxa"/>
            <w:tcBorders>
              <w:top w:val="nil"/>
            </w:tcBorders>
            <w:shd w:val="clear" w:color="auto" w:fill="F4B083"/>
          </w:tcPr>
          <w:p w:rsidR="00AA1AC9" w:rsidRDefault="00AA1AC9" w:rsidP="006316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AA1AC9" w:rsidRDefault="00AA1AC9" w:rsidP="006316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AA1AC9" w:rsidRDefault="00AA1AC9" w:rsidP="006316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AA1AC9" w:rsidRDefault="00AA1AC9" w:rsidP="006316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AA1AC9" w:rsidRPr="005D6BF8" w:rsidRDefault="00AA1AC9" w:rsidP="006316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AA1AC9" w:rsidRDefault="0000322D" w:rsidP="006316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DMS</w:t>
            </w:r>
          </w:p>
          <w:p w:rsidR="00AA1AC9" w:rsidRPr="005D6BF8" w:rsidRDefault="00AA1AC9" w:rsidP="006316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AA1AC9" w:rsidRPr="005D6BF8" w:rsidRDefault="00AA1AC9" w:rsidP="006316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</w:tc>
        <w:tc>
          <w:tcPr>
            <w:tcW w:w="1814" w:type="dxa"/>
            <w:shd w:val="clear" w:color="auto" w:fill="F7CAAC"/>
          </w:tcPr>
          <w:p w:rsidR="00AA1AC9" w:rsidRDefault="00AA1AC9" w:rsidP="006316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00322D" w:rsidRDefault="0000322D" w:rsidP="006316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00322D" w:rsidRDefault="0000322D" w:rsidP="006316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00322D" w:rsidRDefault="0000322D" w:rsidP="006316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00322D" w:rsidRPr="005D6BF8" w:rsidRDefault="0000322D" w:rsidP="00203A9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AA1AC9" w:rsidRPr="005D6BF8" w:rsidRDefault="0000322D" w:rsidP="006316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ENGELÉTRICA</w:t>
            </w:r>
          </w:p>
          <w:p w:rsidR="00AA1AC9" w:rsidRDefault="00AA1AC9" w:rsidP="006316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  <w:p w:rsidR="00AA1AC9" w:rsidRPr="005D6BF8" w:rsidRDefault="00AA1AC9" w:rsidP="006316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BE4D5"/>
          </w:tcPr>
          <w:p w:rsidR="00F66A86" w:rsidRDefault="00F66A86" w:rsidP="0000322D">
            <w:p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00322D" w:rsidRDefault="0000322D" w:rsidP="0000322D">
            <w:p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00322D" w:rsidRPr="00253BB4" w:rsidRDefault="0000322D" w:rsidP="0000322D">
            <w:pPr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 xml:space="preserve">Os Atestados não atendem ao exigido no </w:t>
            </w:r>
            <w:r w:rsidR="00915C84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 xml:space="preserve">edital </w:t>
            </w:r>
            <w:r w:rsidR="00915C84" w:rsidRPr="005D6BF8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(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  <w:t>5.1.4.2.1) Pois consta apenas “Projeto” nas CAT’s</w:t>
            </w:r>
          </w:p>
        </w:tc>
        <w:tc>
          <w:tcPr>
            <w:tcW w:w="7512" w:type="dxa"/>
            <w:shd w:val="clear" w:color="auto" w:fill="FFF2CC"/>
          </w:tcPr>
          <w:p w:rsidR="00AA1AC9" w:rsidRPr="006C5CB5" w:rsidRDefault="00AA1AC9" w:rsidP="0063163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</w:pPr>
            <w:r w:rsidRPr="006C5CB5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PROCEDE A SEGUINTE</w:t>
            </w:r>
            <w:r w:rsidR="000833A9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6C5CB5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IMPUGNAÇ</w:t>
            </w:r>
            <w:r w:rsidR="0000322D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ÃO</w:t>
            </w:r>
            <w:r w:rsidRPr="006C5CB5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:</w:t>
            </w:r>
          </w:p>
          <w:p w:rsidR="00F66A86" w:rsidRPr="00F66A86" w:rsidRDefault="00F66A86" w:rsidP="0000322D">
            <w:pPr>
              <w:spacing w:after="0" w:line="240" w:lineRule="auto"/>
              <w:ind w:right="175"/>
              <w:jc w:val="both"/>
              <w:outlineLvl w:val="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203A9F" w:rsidRDefault="00AA1AC9" w:rsidP="0000322D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</w:pPr>
            <w:r w:rsidRPr="006C5CB5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 xml:space="preserve">- </w:t>
            </w:r>
            <w:r w:rsidR="0000322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>Todos os atestados constantes na CAT</w:t>
            </w:r>
            <w:r w:rsidR="00203A9F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, relativos às </w:t>
            </w:r>
            <w:proofErr w:type="spellStart"/>
            <w:r w:rsidR="00203A9F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>ART’s</w:t>
            </w:r>
            <w:proofErr w:type="spellEnd"/>
            <w:r w:rsidR="00203A9F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 do Responsável técnico indicado pela empresa,</w:t>
            </w:r>
            <w:r w:rsidR="0000322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 referem-se</w:t>
            </w:r>
            <w:r w:rsidR="006C5CB5" w:rsidRPr="006C5CB5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0322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à </w:t>
            </w:r>
            <w:r w:rsidR="0000322D" w:rsidRPr="00203A9F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>projeto</w:t>
            </w:r>
            <w:r w:rsidR="00203A9F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. </w:t>
            </w:r>
          </w:p>
          <w:p w:rsidR="00203A9F" w:rsidRDefault="00203A9F" w:rsidP="00203A9F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</w:pPr>
          </w:p>
          <w:p w:rsidR="00203A9F" w:rsidRDefault="00203A9F" w:rsidP="00203A9F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A área técnica procedeu a análise da documentação e concluiu tratar-se de elaboração de projeto em todas as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>CAT’s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 apresentadas, não contemplando o exigido no edital:</w:t>
            </w:r>
            <w:r w:rsidRPr="00203A9F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pt-BR"/>
              </w:rPr>
              <w:t xml:space="preserve"> 5.1.4.2.1.</w:t>
            </w:r>
            <w:r w:rsidRPr="00203A9F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  </w:t>
            </w:r>
            <w:r w:rsidRPr="00203A9F">
              <w:rPr>
                <w:rFonts w:ascii="Arial Unicode MS" w:eastAsia="Arial Unicode MS" w:hAnsi="Arial Unicode MS" w:cs="Arial Unicode MS"/>
                <w:i/>
                <w:color w:val="000000"/>
                <w:sz w:val="18"/>
                <w:szCs w:val="18"/>
                <w:lang w:eastAsia="pt-BR"/>
              </w:rPr>
              <w:t xml:space="preserve">Será considerada compatível com a prestação de serviços objeto desta licitação, a </w:t>
            </w:r>
            <w:r w:rsidRPr="00203A9F">
              <w:rPr>
                <w:rFonts w:ascii="Arial Unicode MS" w:eastAsia="Arial Unicode MS" w:hAnsi="Arial Unicode MS" w:cs="Arial Unicode MS"/>
                <w:b/>
                <w:i/>
                <w:color w:val="000000"/>
                <w:sz w:val="18"/>
                <w:szCs w:val="18"/>
                <w:lang w:eastAsia="pt-BR"/>
              </w:rPr>
              <w:t xml:space="preserve">execução </w:t>
            </w:r>
            <w:r w:rsidRPr="00203A9F">
              <w:rPr>
                <w:rFonts w:ascii="Arial Unicode MS" w:eastAsia="Arial Unicode MS" w:hAnsi="Arial Unicode MS" w:cs="Arial Unicode MS"/>
                <w:i/>
                <w:color w:val="000000"/>
                <w:sz w:val="18"/>
                <w:szCs w:val="18"/>
                <w:lang w:eastAsia="pt-BR"/>
              </w:rPr>
              <w:t>de projeto de central geradora fotovoltaica para geração energia elétrica</w:t>
            </w:r>
            <w:r w:rsidRPr="00203A9F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pt-BR"/>
              </w:rPr>
              <w:t>...</w:t>
            </w:r>
          </w:p>
          <w:p w:rsidR="00203A9F" w:rsidRPr="005D6BF8" w:rsidRDefault="00203A9F" w:rsidP="00203A9F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  <w:lang w:eastAsia="pt-BR"/>
              </w:rPr>
            </w:pPr>
          </w:p>
        </w:tc>
      </w:tr>
    </w:tbl>
    <w:p w:rsidR="005D6BF8" w:rsidRPr="005D6BF8" w:rsidRDefault="005D6BF8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5D6BF8" w:rsidRPr="005D6BF8" w:rsidRDefault="005D6BF8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5D6BF8" w:rsidRPr="005D6BF8" w:rsidRDefault="005D6BF8" w:rsidP="005D6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5D6BF8" w:rsidRPr="005D6BF8" w:rsidRDefault="005D6BF8" w:rsidP="005D6BF8">
      <w:pPr>
        <w:tabs>
          <w:tab w:val="left" w:pos="244"/>
        </w:tabs>
        <w:spacing w:after="0" w:line="240" w:lineRule="auto"/>
        <w:ind w:firstLine="1701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Isto posto, decide a CEL pela HABILITAÇÃO das empresas abaixo relacionadas, por estarem em conformidade com os itens do Edital no que se refere aos documentos de habilitação:</w:t>
      </w:r>
    </w:p>
    <w:p w:rsidR="005D6BF8" w:rsidRPr="005D6BF8" w:rsidRDefault="005D6BF8" w:rsidP="005D6BF8">
      <w:pPr>
        <w:tabs>
          <w:tab w:val="left" w:pos="244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375977" w:rsidRPr="00915C84" w:rsidRDefault="00915C84" w:rsidP="00915C84">
      <w:pPr>
        <w:pStyle w:val="PargrafodaLista"/>
        <w:numPr>
          <w:ilvl w:val="0"/>
          <w:numId w:val="5"/>
        </w:numPr>
        <w:tabs>
          <w:tab w:val="left" w:pos="244"/>
        </w:tabs>
        <w:spacing w:after="0" w:line="240" w:lineRule="auto"/>
        <w:jc w:val="both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915C84">
        <w:rPr>
          <w:rFonts w:ascii="Arial" w:hAnsi="Arial" w:cs="Arial"/>
          <w:b/>
          <w:color w:val="000000"/>
          <w:spacing w:val="20"/>
          <w:sz w:val="24"/>
          <w:szCs w:val="24"/>
        </w:rPr>
        <w:t>STECKERT ENGENHARIA LTDA-EPP</w:t>
      </w:r>
    </w:p>
    <w:p w:rsidR="00915C84" w:rsidRPr="00915C84" w:rsidRDefault="00915C84" w:rsidP="00915C84">
      <w:pPr>
        <w:pStyle w:val="PargrafodaLista"/>
        <w:numPr>
          <w:ilvl w:val="0"/>
          <w:numId w:val="5"/>
        </w:numPr>
        <w:tabs>
          <w:tab w:val="left" w:pos="244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915C84">
        <w:rPr>
          <w:rFonts w:ascii="Arial" w:hAnsi="Arial" w:cs="Arial"/>
          <w:b/>
          <w:color w:val="000000"/>
          <w:spacing w:val="20"/>
          <w:sz w:val="24"/>
          <w:szCs w:val="24"/>
        </w:rPr>
        <w:t>MONTEBRAS MONTAGENS ELETRICAS LTDA</w:t>
      </w:r>
    </w:p>
    <w:p w:rsidR="00375977" w:rsidRDefault="00375977" w:rsidP="00375977">
      <w:pPr>
        <w:tabs>
          <w:tab w:val="left" w:pos="244"/>
        </w:tabs>
        <w:spacing w:after="0" w:line="240" w:lineRule="auto"/>
        <w:ind w:left="993" w:firstLine="141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5D6BF8" w:rsidRPr="005D6BF8" w:rsidRDefault="005D6BF8" w:rsidP="005D6BF8">
      <w:pPr>
        <w:tabs>
          <w:tab w:val="left" w:pos="244"/>
        </w:tabs>
        <w:spacing w:after="0" w:line="240" w:lineRule="auto"/>
        <w:ind w:firstLine="1701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Decide, ainda, pela INABILITAÇÃO das empresas:</w:t>
      </w:r>
    </w:p>
    <w:p w:rsidR="005D6BF8" w:rsidRPr="005D6BF8" w:rsidRDefault="005D6BF8" w:rsidP="005D6BF8">
      <w:pPr>
        <w:tabs>
          <w:tab w:val="left" w:pos="244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F87F0D" w:rsidRPr="00F87F0D" w:rsidRDefault="00915C84" w:rsidP="00F87F0D">
      <w:pPr>
        <w:numPr>
          <w:ilvl w:val="0"/>
          <w:numId w:val="2"/>
        </w:numPr>
        <w:spacing w:before="60" w:after="0" w:line="240" w:lineRule="auto"/>
        <w:ind w:right="-425"/>
        <w:jc w:val="both"/>
        <w:outlineLvl w:val="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  <w:spacing w:val="20"/>
          <w:sz w:val="24"/>
          <w:szCs w:val="24"/>
        </w:rPr>
        <w:t>DMS ENGENHARIA ELETRICA LTDA</w:t>
      </w:r>
      <w:r w:rsidRPr="00855456">
        <w:rPr>
          <w:rFonts w:ascii="Arial" w:hAnsi="Arial" w:cs="Arial"/>
          <w:b/>
          <w:color w:val="000000"/>
          <w:spacing w:val="20"/>
          <w:sz w:val="24"/>
          <w:szCs w:val="24"/>
        </w:rPr>
        <w:t>.</w:t>
      </w:r>
      <w:r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</w:t>
      </w:r>
      <w:r w:rsidR="00F87F0D" w:rsidRPr="00F87F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atendeu ao item </w:t>
      </w:r>
      <w:r w:rsidR="00F87F0D" w:rsidRPr="00F87F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5.1.4.5.</w:t>
      </w:r>
      <w:r w:rsidR="00F87F0D" w:rsidRPr="00F87F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Declaração assinada pela licitante de que possui suporte técnico/administrativo, pessoal qualificado e treinado, bem como aparelhamento e instalações em </w:t>
      </w:r>
      <w:r w:rsidR="00F87F0D" w:rsidRPr="00F87F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condições de operação e perfeitamente capacitados a atender aos requisitos técnicos do projeto e à execução das obras e serviços objeto desta licitação.</w:t>
      </w:r>
    </w:p>
    <w:p w:rsidR="00F87F0D" w:rsidRPr="00F87F0D" w:rsidRDefault="00F87F0D" w:rsidP="00915C84">
      <w:pPr>
        <w:pStyle w:val="PargrafodaLista"/>
        <w:ind w:left="928"/>
        <w:jc w:val="both"/>
        <w:rPr>
          <w:rFonts w:ascii="Arial" w:eastAsia="Arial Unicode MS" w:hAnsi="Arial" w:cs="Arial"/>
          <w:color w:val="000000"/>
          <w:sz w:val="24"/>
          <w:szCs w:val="24"/>
          <w:lang w:eastAsia="pt-BR"/>
        </w:rPr>
      </w:pPr>
    </w:p>
    <w:p w:rsidR="005D6BF8" w:rsidRPr="00F87F0D" w:rsidRDefault="005D6BF8" w:rsidP="00F87F0D">
      <w:pPr>
        <w:spacing w:before="60" w:after="0" w:line="240" w:lineRule="auto"/>
        <w:ind w:left="720" w:right="-425"/>
        <w:jc w:val="both"/>
        <w:outlineLvl w:val="4"/>
        <w:rPr>
          <w:rFonts w:ascii="Arial" w:eastAsia="Arial Unicode MS" w:hAnsi="Arial" w:cs="Arial"/>
          <w:color w:val="000000"/>
          <w:spacing w:val="20"/>
          <w:sz w:val="24"/>
          <w:szCs w:val="24"/>
          <w:lang w:eastAsia="pt-BR"/>
        </w:rPr>
      </w:pPr>
    </w:p>
    <w:p w:rsidR="005D6BF8" w:rsidRPr="00915C84" w:rsidRDefault="00915C84" w:rsidP="00915C84">
      <w:pPr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Arial" w:eastAsia="Arial Unicode MS" w:hAnsi="Arial" w:cs="Arial"/>
          <w:color w:val="000000"/>
          <w:spacing w:val="20"/>
          <w:sz w:val="24"/>
          <w:szCs w:val="24"/>
          <w:lang w:eastAsia="pt-BR"/>
        </w:rPr>
      </w:pPr>
      <w:r w:rsidRPr="00915C84">
        <w:rPr>
          <w:rFonts w:ascii="Arial" w:hAnsi="Arial" w:cs="Arial"/>
          <w:b/>
          <w:color w:val="000000"/>
          <w:spacing w:val="20"/>
          <w:sz w:val="24"/>
          <w:szCs w:val="24"/>
        </w:rPr>
        <w:t>ENGELETRICA COMERCIO E ENGENHARIA ELETRICA LTDA</w:t>
      </w:r>
      <w:r w:rsidR="0016553B" w:rsidRPr="00915C84"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>.</w:t>
      </w:r>
      <w:r w:rsidR="0016553B" w:rsidRPr="00915C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</w:t>
      </w:r>
      <w:r w:rsidR="00F87F0D" w:rsidRPr="00915C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atendeu ao item</w:t>
      </w:r>
      <w:r w:rsidR="00F87F0D" w:rsidRPr="00915C8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</w:t>
      </w:r>
      <w:r w:rsidRPr="00915C84"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>5.1.4.2.1</w:t>
      </w:r>
      <w:r w:rsidRPr="00915C8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.  Será considerada compatível com a prestação de serviços objeto desta licitação, a execução de projeto de central geradora fotovoltaica p</w:t>
      </w:r>
      <w:r w:rsidR="000833A9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ara geração energia elétrica.</w:t>
      </w:r>
    </w:p>
    <w:p w:rsidR="005D6BF8" w:rsidRPr="00F87F0D" w:rsidRDefault="005D6BF8" w:rsidP="00F87F0D">
      <w:pPr>
        <w:spacing w:before="60" w:after="0" w:line="240" w:lineRule="auto"/>
        <w:ind w:left="2421" w:right="-425"/>
        <w:jc w:val="both"/>
        <w:outlineLvl w:val="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D6BF8" w:rsidRPr="005D6BF8" w:rsidRDefault="005D6BF8" w:rsidP="005D6BF8">
      <w:pPr>
        <w:tabs>
          <w:tab w:val="left" w:pos="244"/>
        </w:tabs>
        <w:spacing w:after="0" w:line="240" w:lineRule="auto"/>
        <w:ind w:firstLine="1701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Deste julgamento caberá recurso nos termos do disposto no inciso I, alínea “a” do art. 109, da Lei 8.666/93 e alterações.</w:t>
      </w:r>
    </w:p>
    <w:p w:rsidR="005D6BF8" w:rsidRPr="005D6BF8" w:rsidRDefault="005D6BF8" w:rsidP="005D6BF8">
      <w:pPr>
        <w:tabs>
          <w:tab w:val="left" w:pos="244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5D6BF8" w:rsidRPr="005D6BF8" w:rsidRDefault="005D6BF8" w:rsidP="005D6BF8">
      <w:pPr>
        <w:tabs>
          <w:tab w:val="left" w:pos="329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</w:p>
    <w:p w:rsidR="005D6BF8" w:rsidRPr="005D6BF8" w:rsidRDefault="005D6BF8" w:rsidP="005D6BF8">
      <w:pPr>
        <w:tabs>
          <w:tab w:val="left" w:pos="244"/>
        </w:tabs>
        <w:spacing w:after="0" w:line="240" w:lineRule="auto"/>
        <w:ind w:firstLine="1701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Porto Alegre, </w:t>
      </w:r>
      <w:r w:rsidR="00375977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0</w:t>
      </w:r>
      <w:r w:rsidR="00915C8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6</w:t>
      </w:r>
      <w:r w:rsidR="00375977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</w:t>
      </w: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de </w:t>
      </w:r>
      <w:r w:rsidR="00915C8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outu</w:t>
      </w:r>
      <w:r w:rsidR="00375977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br</w:t>
      </w: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o de 2017.</w:t>
      </w:r>
    </w:p>
    <w:p w:rsidR="005D6BF8" w:rsidRPr="005D6BF8" w:rsidRDefault="005D6BF8" w:rsidP="005D6BF8">
      <w:pPr>
        <w:tabs>
          <w:tab w:val="left" w:pos="244"/>
        </w:tabs>
        <w:spacing w:after="0" w:line="240" w:lineRule="auto"/>
        <w:ind w:firstLine="1701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5D6BF8" w:rsidRPr="005D6BF8" w:rsidRDefault="005D6BF8" w:rsidP="005D6BF8">
      <w:pPr>
        <w:tabs>
          <w:tab w:val="left" w:pos="244"/>
        </w:tabs>
        <w:spacing w:after="0" w:line="240" w:lineRule="auto"/>
        <w:ind w:firstLine="1701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5D6BF8" w:rsidRPr="005D6BF8" w:rsidRDefault="005D6BF8" w:rsidP="005D6BF8">
      <w:pPr>
        <w:tabs>
          <w:tab w:val="left" w:pos="244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5D6BF8" w:rsidRPr="005D6BF8" w:rsidRDefault="005D6BF8" w:rsidP="005D6BF8">
      <w:pPr>
        <w:tabs>
          <w:tab w:val="left" w:pos="244"/>
        </w:tabs>
        <w:spacing w:after="0" w:line="240" w:lineRule="auto"/>
        <w:ind w:firstLine="1701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SIMONE VICARI TARASCONI, </w:t>
      </w: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</w:p>
    <w:p w:rsidR="005D6BF8" w:rsidRPr="005D6BF8" w:rsidRDefault="005D6BF8" w:rsidP="005D6BF8">
      <w:pPr>
        <w:tabs>
          <w:tab w:val="left" w:pos="244"/>
        </w:tabs>
        <w:spacing w:after="0" w:line="240" w:lineRule="auto"/>
        <w:ind w:firstLine="1701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Presidente da CEL.</w:t>
      </w: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5D6BF8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</w:p>
    <w:p w:rsidR="00885F4D" w:rsidRDefault="00885F4D"/>
    <w:sectPr w:rsidR="00885F4D" w:rsidSect="005C26F1">
      <w:headerReference w:type="default" r:id="rId7"/>
      <w:pgSz w:w="15840" w:h="12240" w:orient="landscape"/>
      <w:pgMar w:top="1418" w:right="1707" w:bottom="1418" w:left="851" w:header="284" w:footer="8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86" w:rsidRDefault="00304786" w:rsidP="005D6BF8">
      <w:pPr>
        <w:spacing w:after="0" w:line="240" w:lineRule="auto"/>
      </w:pPr>
      <w:r>
        <w:separator/>
      </w:r>
    </w:p>
  </w:endnote>
  <w:endnote w:type="continuationSeparator" w:id="0">
    <w:p w:rsidR="00304786" w:rsidRDefault="00304786" w:rsidP="005D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86" w:rsidRDefault="00304786" w:rsidP="005D6BF8">
      <w:pPr>
        <w:spacing w:after="0" w:line="240" w:lineRule="auto"/>
      </w:pPr>
      <w:r>
        <w:separator/>
      </w:r>
    </w:p>
  </w:footnote>
  <w:footnote w:type="continuationSeparator" w:id="0">
    <w:p w:rsidR="00304786" w:rsidRDefault="00304786" w:rsidP="005D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07" w:rsidRDefault="005D6BF8" w:rsidP="00CD1B07">
    <w:pPr>
      <w:ind w:right="360"/>
      <w:jc w:val="center"/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13970</wp:posOffset>
              </wp:positionV>
              <wp:extent cx="3612515" cy="822960"/>
              <wp:effectExtent l="0" t="4445" r="0" b="127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251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1B07" w:rsidRDefault="005D6BF8" w:rsidP="00CD1B07">
                          <w:pPr>
                            <w:ind w:left="-85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2857500" cy="78105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D1B07" w:rsidRDefault="00627CCE" w:rsidP="00CD1B07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left:0;text-align:left;margin-left:-15.1pt;margin-top:1.1pt;width:284.45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" o:allowincell="f" filled="f" stroked="f" strokeweight="2pt">
              <v:textbox inset="1pt,1pt,1pt,1pt">
                <w:txbxContent>
                  <w:p w:rsidR="00CD1B07" w:rsidRDefault="005D6BF8" w:rsidP="00CD1B07">
                    <w:pPr>
                      <w:ind w:left="-851"/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2857500" cy="78105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D1B07" w:rsidRDefault="0032798D" w:rsidP="00CD1B07"/>
                </w:txbxContent>
              </v:textbox>
            </v:rect>
          </w:pict>
        </mc:Fallback>
      </mc:AlternateContent>
    </w:r>
  </w:p>
  <w:p w:rsidR="00CD1B07" w:rsidRDefault="00627CCE" w:rsidP="00CD1B07">
    <w:pPr>
      <w:pStyle w:val="Cabealho"/>
    </w:pPr>
  </w:p>
  <w:p w:rsidR="00CD1B07" w:rsidRDefault="005D6BF8" w:rsidP="00CD1B0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2640965</wp:posOffset>
              </wp:positionH>
              <wp:positionV relativeFrom="paragraph">
                <wp:posOffset>8890</wp:posOffset>
              </wp:positionV>
              <wp:extent cx="5600700" cy="55245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B07" w:rsidRPr="005D6BF8" w:rsidRDefault="00EF77C7" w:rsidP="005D6B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  <w:r w:rsidR="005D6B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</w:t>
                          </w:r>
                          <w:r w:rsidRPr="005D6BF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(51) 3220-4314 – Fax: (51) 3220-4355</w:t>
                          </w:r>
                        </w:p>
                        <w:p w:rsidR="00CD1B07" w:rsidRDefault="00EF77C7" w:rsidP="00CD1B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sz w:val="17"/>
                              </w:rPr>
                              <w:t>licita@camarapoa.rs.gov.br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207.95pt;margin-top:.7pt;width:44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" o:allowincell="f" filled="f" stroked="f">
              <v:textbox>
                <w:txbxContent>
                  <w:p w:rsidR="00CD1B07" w:rsidRPr="005D6BF8" w:rsidRDefault="00EF77C7" w:rsidP="005D6BF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Av. Loureiro da Silva, 255- CEP: 90013-901 – Porto Alegre/RS</w:t>
                    </w:r>
                    <w:r w:rsidR="005D6BF8">
                      <w:rPr>
                        <w:rFonts w:ascii="Arial" w:hAnsi="Arial" w:cs="Arial"/>
                        <w:b/>
                        <w:sz w:val="16"/>
                      </w:rPr>
                      <w:t xml:space="preserve"> </w:t>
                    </w:r>
                    <w:r w:rsidRPr="005D6BF8">
                      <w:rPr>
                        <w:rFonts w:ascii="Arial" w:hAnsi="Arial" w:cs="Arial"/>
                        <w:sz w:val="16"/>
                        <w:szCs w:val="16"/>
                      </w:rPr>
                      <w:t>Fone: (51) 3220-4314 – Fax: (51) 3220-4355</w:t>
                    </w:r>
                  </w:p>
                  <w:p w:rsidR="00CD1B07" w:rsidRDefault="00EF77C7" w:rsidP="00CD1B07">
                    <w:pPr>
                      <w:jc w:val="center"/>
                      <w:rPr>
                        <w:rFonts w:ascii="Arial" w:hAnsi="Arial" w:cs="Arial"/>
                        <w:b/>
                        <w:sz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b/>
                          <w:sz w:val="17"/>
                        </w:rPr>
                        <w:t>licita@camarapoa.rs.gov.br</w:t>
                      </w:r>
                    </w:hyperlink>
                    <w:r>
                      <w:rPr>
                        <w:rFonts w:ascii="Arial" w:hAnsi="Arial" w:cs="Arial"/>
                        <w:b/>
                        <w:sz w:val="17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:rsidR="00CD1B07" w:rsidRDefault="00627CCE" w:rsidP="00CD1B07">
    <w:pPr>
      <w:pStyle w:val="Cabealho"/>
    </w:pPr>
  </w:p>
  <w:p w:rsidR="00CD1B07" w:rsidRDefault="00627CCE" w:rsidP="00CD1B07">
    <w:pPr>
      <w:pStyle w:val="Cabealho"/>
    </w:pPr>
  </w:p>
  <w:p w:rsidR="00CD1B07" w:rsidRDefault="00627CCE" w:rsidP="00CD1B07">
    <w:pPr>
      <w:pStyle w:val="Cabealho"/>
    </w:pPr>
  </w:p>
  <w:p w:rsidR="00CD1B07" w:rsidRDefault="00627C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275E"/>
    <w:multiLevelType w:val="hybridMultilevel"/>
    <w:tmpl w:val="0FA44612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5B4"/>
    <w:multiLevelType w:val="hybridMultilevel"/>
    <w:tmpl w:val="F91A255E"/>
    <w:lvl w:ilvl="0" w:tplc="0416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1B21"/>
    <w:multiLevelType w:val="hybridMultilevel"/>
    <w:tmpl w:val="EB14F3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06BA5"/>
    <w:multiLevelType w:val="hybridMultilevel"/>
    <w:tmpl w:val="B3DC848A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5726A47"/>
    <w:multiLevelType w:val="hybridMultilevel"/>
    <w:tmpl w:val="C986A5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F8"/>
    <w:rsid w:val="0000322D"/>
    <w:rsid w:val="000833A9"/>
    <w:rsid w:val="00097AE6"/>
    <w:rsid w:val="000C4623"/>
    <w:rsid w:val="001014D9"/>
    <w:rsid w:val="0016553B"/>
    <w:rsid w:val="00173F7E"/>
    <w:rsid w:val="001B26D1"/>
    <w:rsid w:val="00203A9F"/>
    <w:rsid w:val="00253BB4"/>
    <w:rsid w:val="00304786"/>
    <w:rsid w:val="00375977"/>
    <w:rsid w:val="00443D02"/>
    <w:rsid w:val="00461218"/>
    <w:rsid w:val="00500FE3"/>
    <w:rsid w:val="00570C58"/>
    <w:rsid w:val="005D6BF8"/>
    <w:rsid w:val="0062616E"/>
    <w:rsid w:val="00627CCE"/>
    <w:rsid w:val="0063163C"/>
    <w:rsid w:val="006C5CB5"/>
    <w:rsid w:val="00706519"/>
    <w:rsid w:val="007137E9"/>
    <w:rsid w:val="0073505D"/>
    <w:rsid w:val="007739E2"/>
    <w:rsid w:val="00885F4D"/>
    <w:rsid w:val="00915C84"/>
    <w:rsid w:val="009259E3"/>
    <w:rsid w:val="009A7FF3"/>
    <w:rsid w:val="00AA1AC9"/>
    <w:rsid w:val="00AF1F7C"/>
    <w:rsid w:val="00AF77AE"/>
    <w:rsid w:val="00B12347"/>
    <w:rsid w:val="00BB1FBA"/>
    <w:rsid w:val="00BD4379"/>
    <w:rsid w:val="00CD35DD"/>
    <w:rsid w:val="00DB06E8"/>
    <w:rsid w:val="00DD5D9D"/>
    <w:rsid w:val="00E31C2E"/>
    <w:rsid w:val="00EF77C7"/>
    <w:rsid w:val="00F4069B"/>
    <w:rsid w:val="00F66A86"/>
    <w:rsid w:val="00F8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CECB946-D0BD-4970-8A57-90ADB878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D6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5D6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BF8"/>
  </w:style>
  <w:style w:type="character" w:styleId="Hyperlink">
    <w:name w:val="Hyperlink"/>
    <w:rsid w:val="005D6BF8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5D6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BF8"/>
  </w:style>
  <w:style w:type="paragraph" w:styleId="PargrafodaLista">
    <w:name w:val="List Paragraph"/>
    <w:basedOn w:val="Normal"/>
    <w:uiPriority w:val="34"/>
    <w:qFormat/>
    <w:rsid w:val="00F87F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@camarapoa.rs.gov.b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@camarapo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Vicari Tarasconi</dc:creator>
  <cp:keywords/>
  <dc:description/>
  <cp:lastModifiedBy>Jaderson Alan Markus Borgelt</cp:lastModifiedBy>
  <cp:revision>5</cp:revision>
  <cp:lastPrinted>2017-10-06T13:13:00Z</cp:lastPrinted>
  <dcterms:created xsi:type="dcterms:W3CDTF">2017-10-06T12:32:00Z</dcterms:created>
  <dcterms:modified xsi:type="dcterms:W3CDTF">2017-10-06T14:29:00Z</dcterms:modified>
</cp:coreProperties>
</file>